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906" w:rsidRPr="00AF42C6" w:rsidRDefault="007B5906" w:rsidP="00AA5F60">
      <w:pPr>
        <w:pStyle w:val="ConsPlusNormal"/>
        <w:ind w:left="538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F42C6">
        <w:rPr>
          <w:rFonts w:ascii="Times New Roman" w:hAnsi="Times New Roman" w:cs="Times New Roman"/>
          <w:color w:val="000000" w:themeColor="text1"/>
          <w:sz w:val="24"/>
          <w:szCs w:val="24"/>
        </w:rPr>
        <w:t>УТВЕРЖДЕНО</w:t>
      </w:r>
    </w:p>
    <w:p w:rsidR="007B5906" w:rsidRPr="00AF42C6" w:rsidRDefault="007B5906" w:rsidP="00AA5F60">
      <w:pPr>
        <w:pStyle w:val="ConsPlusNormal"/>
        <w:ind w:left="538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F42C6">
        <w:rPr>
          <w:rFonts w:ascii="Times New Roman" w:hAnsi="Times New Roman" w:cs="Times New Roman"/>
          <w:color w:val="000000" w:themeColor="text1"/>
          <w:sz w:val="24"/>
          <w:szCs w:val="24"/>
        </w:rPr>
        <w:t>Наблюдательным советом</w:t>
      </w:r>
    </w:p>
    <w:p w:rsidR="007B5906" w:rsidRPr="00AF42C6" w:rsidRDefault="007B5906" w:rsidP="00AA5F60">
      <w:pPr>
        <w:pStyle w:val="ConsPlusNormal"/>
        <w:ind w:left="538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F42C6">
        <w:rPr>
          <w:rFonts w:ascii="Times New Roman" w:hAnsi="Times New Roman" w:cs="Times New Roman"/>
          <w:color w:val="000000" w:themeColor="text1"/>
          <w:sz w:val="24"/>
          <w:szCs w:val="24"/>
        </w:rPr>
        <w:t>МАУДО «ЦВР «Подросток»</w:t>
      </w:r>
    </w:p>
    <w:p w:rsidR="007B5906" w:rsidRPr="00AF42C6" w:rsidRDefault="007B5906" w:rsidP="00AA5F60">
      <w:pPr>
        <w:pStyle w:val="ConsPlusNormal"/>
        <w:ind w:left="538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F42C6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26766A">
        <w:rPr>
          <w:rFonts w:ascii="Times New Roman" w:hAnsi="Times New Roman" w:cs="Times New Roman"/>
          <w:color w:val="000000" w:themeColor="text1"/>
          <w:sz w:val="24"/>
          <w:szCs w:val="24"/>
        </w:rPr>
        <w:t>18</w:t>
      </w:r>
      <w:r w:rsidRPr="00AF42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 </w:t>
      </w:r>
      <w:r w:rsidR="00DA0B80" w:rsidRPr="00AF42C6">
        <w:rPr>
          <w:rFonts w:ascii="Times New Roman" w:hAnsi="Times New Roman" w:cs="Times New Roman"/>
          <w:color w:val="000000" w:themeColor="text1"/>
          <w:sz w:val="24"/>
          <w:szCs w:val="24"/>
        </w:rPr>
        <w:t>октября</w:t>
      </w:r>
      <w:r w:rsidRPr="00AF42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2023 г.</w:t>
      </w:r>
    </w:p>
    <w:p w:rsidR="007B5906" w:rsidRPr="00AF42C6" w:rsidRDefault="007B5906" w:rsidP="00AA5F60">
      <w:pPr>
        <w:pStyle w:val="ConsPlusNormal"/>
        <w:ind w:left="538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F42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(протокол № </w:t>
      </w:r>
      <w:r w:rsidR="0026766A">
        <w:rPr>
          <w:rFonts w:ascii="Times New Roman" w:hAnsi="Times New Roman" w:cs="Times New Roman"/>
          <w:color w:val="000000" w:themeColor="text1"/>
          <w:sz w:val="24"/>
          <w:szCs w:val="24"/>
        </w:rPr>
        <w:t>4)</w:t>
      </w:r>
      <w:bookmarkStart w:id="0" w:name="_GoBack"/>
      <w:bookmarkEnd w:id="0"/>
    </w:p>
    <w:p w:rsidR="007B5906" w:rsidRPr="00E34D2C" w:rsidRDefault="007B5906" w:rsidP="005645FF">
      <w:pPr>
        <w:pStyle w:val="ConsPlusNormal"/>
        <w:spacing w:before="200"/>
        <w:jc w:val="both"/>
        <w:rPr>
          <w:sz w:val="28"/>
          <w:szCs w:val="28"/>
        </w:rPr>
      </w:pPr>
    </w:p>
    <w:p w:rsidR="007B5906" w:rsidRPr="00E34D2C" w:rsidRDefault="007B5906" w:rsidP="007B5906">
      <w:pPr>
        <w:pStyle w:val="ConsPlusNormal"/>
        <w:spacing w:before="20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B5906" w:rsidRPr="00E34D2C" w:rsidRDefault="007B5906" w:rsidP="007B5906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34D2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Изменения в Положение о закупках</w:t>
      </w:r>
    </w:p>
    <w:p w:rsidR="007B5906" w:rsidRPr="00E34D2C" w:rsidRDefault="007B5906" w:rsidP="007B5906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34D2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Муниципального автономного учреждения дополнительного образования</w:t>
      </w:r>
      <w:r w:rsidR="00E34D2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E34D2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«Центр внешкольной работы «Подросток»</w:t>
      </w:r>
    </w:p>
    <w:p w:rsidR="007B5906" w:rsidRPr="00E34D2C" w:rsidRDefault="007B5906" w:rsidP="005645FF">
      <w:pPr>
        <w:pStyle w:val="ConsPlusNormal"/>
        <w:spacing w:before="20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B5906" w:rsidRPr="00CA64CE" w:rsidRDefault="007B5906" w:rsidP="007B590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A64CE">
        <w:rPr>
          <w:rFonts w:ascii="Times New Roman" w:hAnsi="Times New Roman" w:cs="Times New Roman"/>
          <w:color w:val="000000" w:themeColor="text1"/>
          <w:sz w:val="24"/>
          <w:szCs w:val="24"/>
        </w:rPr>
        <w:t>Внести в Положение о закупках муниципального автономного учреждения дополнительного образования «Центр внешкольной работы «Подросток» следующие изменения:</w:t>
      </w:r>
    </w:p>
    <w:p w:rsidR="007B5906" w:rsidRPr="00CA64CE" w:rsidRDefault="007B5906" w:rsidP="007B590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645FF" w:rsidRPr="00CA64CE" w:rsidRDefault="00AF42C6" w:rsidP="00524917">
      <w:pPr>
        <w:pStyle w:val="ConsPlusNormal"/>
        <w:ind w:left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A64C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Раздел 11 «ОБЕСПЕЧЕНИЕ ЗАЯВОК» изложить в следующей редакции</w:t>
      </w:r>
      <w:r w:rsidR="005645FF" w:rsidRPr="00CA64C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</w:p>
    <w:p w:rsidR="007B5906" w:rsidRPr="00CA64CE" w:rsidRDefault="007B5906" w:rsidP="007B590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F42C6" w:rsidRPr="00CA64CE" w:rsidRDefault="00AF42C6" w:rsidP="00AF42C6">
      <w:pPr>
        <w:numPr>
          <w:ilvl w:val="0"/>
          <w:numId w:val="2"/>
        </w:numPr>
        <w:tabs>
          <w:tab w:val="left" w:pos="142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  <w:lang w:eastAsia="zh-CN"/>
        </w:rPr>
      </w:pPr>
      <w:r w:rsidRPr="00CA64CE">
        <w:rPr>
          <w:rFonts w:ascii="Times New Roman" w:hAnsi="Times New Roman"/>
          <w:color w:val="000000" w:themeColor="text1"/>
          <w:sz w:val="24"/>
          <w:szCs w:val="24"/>
          <w:lang w:eastAsia="zh-CN"/>
        </w:rPr>
        <w:t xml:space="preserve">При осуществлении конкурентной закупки Заказчик вправе предусмотреть в </w:t>
      </w:r>
      <w:r w:rsidRPr="00CA64CE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извещении об осуществлении закупки, </w:t>
      </w:r>
      <w:r w:rsidRPr="00CA64CE">
        <w:rPr>
          <w:rFonts w:ascii="Times New Roman" w:hAnsi="Times New Roman"/>
          <w:color w:val="000000" w:themeColor="text1"/>
          <w:sz w:val="24"/>
          <w:szCs w:val="24"/>
          <w:lang w:eastAsia="zh-CN"/>
        </w:rPr>
        <w:t xml:space="preserve">документации о конкурентной закупке требование обеспечения заявок в случае, если начальная (максимальная) цена договора превышает пять миллионов рублей. </w:t>
      </w:r>
    </w:p>
    <w:p w:rsidR="00AF42C6" w:rsidRPr="00CA64CE" w:rsidRDefault="00AF42C6" w:rsidP="00AF42C6">
      <w:pPr>
        <w:numPr>
          <w:ilvl w:val="0"/>
          <w:numId w:val="2"/>
        </w:numPr>
        <w:tabs>
          <w:tab w:val="left" w:pos="142"/>
          <w:tab w:val="left" w:pos="540"/>
          <w:tab w:val="left" w:pos="900"/>
          <w:tab w:val="left" w:pos="993"/>
          <w:tab w:val="left" w:pos="1276"/>
          <w:tab w:val="left" w:pos="1701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  <w:lang w:eastAsia="zh-CN"/>
        </w:rPr>
      </w:pPr>
      <w:r w:rsidRPr="00CA64CE">
        <w:rPr>
          <w:rFonts w:ascii="Times New Roman" w:hAnsi="Times New Roman"/>
          <w:color w:val="000000" w:themeColor="text1"/>
          <w:sz w:val="24"/>
          <w:szCs w:val="24"/>
          <w:lang w:eastAsia="zh-CN"/>
        </w:rPr>
        <w:t>При осуществлении неконкурентной закупки требование обеспечения заявок не устанавливается.</w:t>
      </w:r>
    </w:p>
    <w:p w:rsidR="00AF42C6" w:rsidRPr="00CA64CE" w:rsidRDefault="00AF42C6" w:rsidP="00AF42C6">
      <w:pPr>
        <w:numPr>
          <w:ilvl w:val="0"/>
          <w:numId w:val="2"/>
        </w:numPr>
        <w:tabs>
          <w:tab w:val="left" w:pos="142"/>
          <w:tab w:val="left" w:pos="540"/>
          <w:tab w:val="left" w:pos="900"/>
          <w:tab w:val="left" w:pos="993"/>
          <w:tab w:val="left" w:pos="1276"/>
          <w:tab w:val="left" w:pos="1701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A64CE"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shd w:val="clear" w:color="auto" w:fill="FFFFFF"/>
          <w:lang w:eastAsia="ru-RU"/>
        </w:rPr>
        <w:t>Обеспечение заявки на участие в конкурентной закупке может предоставляться участником конкурентной закупки путем внесения денежных средств, предоставления независимой гарантии или иным способом, предусмотренным </w:t>
      </w:r>
      <w:hyperlink r:id="rId6" w:anchor="/document/10164072/entry/0" w:history="1">
        <w:r w:rsidRPr="00CA64CE">
          <w:rPr>
            <w:rFonts w:ascii="Times New Roman" w:eastAsia="Times New Roman" w:hAnsi="Times New Roman"/>
            <w:bCs/>
            <w:iCs/>
            <w:color w:val="000000" w:themeColor="text1"/>
            <w:sz w:val="24"/>
            <w:szCs w:val="24"/>
            <w:shd w:val="clear" w:color="auto" w:fill="FFFFFF"/>
            <w:lang w:eastAsia="ru-RU"/>
          </w:rPr>
          <w:t>Гражданским кодексом</w:t>
        </w:r>
      </w:hyperlink>
      <w:r w:rsidRPr="00CA64CE"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shd w:val="clear" w:color="auto" w:fill="FFFFFF"/>
          <w:lang w:eastAsia="ru-RU"/>
        </w:rPr>
        <w:t> Российской Федерации, за исключением случая проведения закупки  в соответствии со статьей 3.4 Закона 223-ФЗ, при котором обеспечение заявки на участие в такой закупке предоставляется в соответствии с </w:t>
      </w:r>
      <w:r w:rsidRPr="00CA64CE"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eastAsia="ru-RU"/>
        </w:rPr>
        <w:t>пунктом 11.15 Положения</w:t>
      </w:r>
      <w:r w:rsidRPr="00CA64CE"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shd w:val="clear" w:color="auto" w:fill="FFFFFF"/>
          <w:lang w:eastAsia="ru-RU"/>
        </w:rPr>
        <w:t xml:space="preserve">. Выбор способа обеспечения заявки </w:t>
      </w:r>
      <w:proofErr w:type="gramStart"/>
      <w:r w:rsidRPr="00CA64CE"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shd w:val="clear" w:color="auto" w:fill="FFFFFF"/>
          <w:lang w:eastAsia="ru-RU"/>
        </w:rPr>
        <w:t>на участие в конкурентной закупке из числа предусмотренных заказчиком в извещении об осуществлении</w:t>
      </w:r>
      <w:proofErr w:type="gramEnd"/>
      <w:r w:rsidRPr="00CA64CE"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shd w:val="clear" w:color="auto" w:fill="FFFFFF"/>
          <w:lang w:eastAsia="ru-RU"/>
        </w:rPr>
        <w:t xml:space="preserve"> закупки, документации о закупке осуществляется участником закупки.</w:t>
      </w:r>
    </w:p>
    <w:p w:rsidR="00AF42C6" w:rsidRPr="00CA64CE" w:rsidRDefault="00AF42C6" w:rsidP="00AF42C6">
      <w:pPr>
        <w:numPr>
          <w:ilvl w:val="0"/>
          <w:numId w:val="2"/>
        </w:numPr>
        <w:tabs>
          <w:tab w:val="left" w:pos="142"/>
          <w:tab w:val="left" w:pos="540"/>
          <w:tab w:val="left" w:pos="900"/>
          <w:tab w:val="left" w:pos="993"/>
          <w:tab w:val="left" w:pos="1276"/>
          <w:tab w:val="left" w:pos="1701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A64CE">
        <w:rPr>
          <w:rFonts w:ascii="Times New Roman" w:hAnsi="Times New Roman"/>
          <w:color w:val="000000" w:themeColor="text1"/>
          <w:sz w:val="24"/>
          <w:szCs w:val="24"/>
        </w:rPr>
        <w:t xml:space="preserve">В случае осуществления закупки у субъектов МСП Заказчик устанавливает требования к обеспечению заявок с учетом особенностей, предусмотренных пунктами 11.15 – 11.16 Положения. </w:t>
      </w:r>
    </w:p>
    <w:p w:rsidR="00AF42C6" w:rsidRPr="00CA64CE" w:rsidRDefault="00AF42C6" w:rsidP="00AF42C6">
      <w:pPr>
        <w:widowControl w:val="0"/>
        <w:tabs>
          <w:tab w:val="left" w:pos="142"/>
          <w:tab w:val="left" w:pos="993"/>
          <w:tab w:val="left" w:pos="1276"/>
        </w:tabs>
        <w:autoSpaceDE w:val="0"/>
        <w:autoSpaceDN w:val="0"/>
        <w:ind w:firstLine="709"/>
        <w:jc w:val="both"/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eastAsia="ru-RU"/>
        </w:rPr>
      </w:pPr>
      <w:r w:rsidRPr="00CA64CE">
        <w:rPr>
          <w:rFonts w:ascii="Times New Roman" w:hAnsi="Times New Roman"/>
          <w:color w:val="000000" w:themeColor="text1"/>
          <w:sz w:val="24"/>
          <w:szCs w:val="24"/>
        </w:rPr>
        <w:t>Независимая гарантия, выданная участнику закупки банком для целей обеспечения заявки, должна быть выдана гарантом, имеющим право выдавать независимые гарантии в рамках Закона № 44-ФЗ.</w:t>
      </w:r>
      <w:r w:rsidRPr="00CA64CE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CA64CE"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eastAsia="ru-RU"/>
        </w:rPr>
        <w:t xml:space="preserve">Срок действия независимой гарантии, предоставленной в качестве обеспечения заявки, должен составлять не менее чем два месяца </w:t>
      </w:r>
      <w:proofErr w:type="gramStart"/>
      <w:r w:rsidRPr="00CA64CE"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eastAsia="ru-RU"/>
        </w:rPr>
        <w:t>с даты окончания</w:t>
      </w:r>
      <w:proofErr w:type="gramEnd"/>
      <w:r w:rsidRPr="00CA64CE"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eastAsia="ru-RU"/>
        </w:rPr>
        <w:t xml:space="preserve"> срока подачи заявок. При этом независимая гарантия должна быть безотзывной и должна содержать:</w:t>
      </w:r>
    </w:p>
    <w:p w:rsidR="00AF42C6" w:rsidRPr="00CA64CE" w:rsidRDefault="00AF42C6" w:rsidP="00AF42C6">
      <w:pPr>
        <w:numPr>
          <w:ilvl w:val="1"/>
          <w:numId w:val="2"/>
        </w:numPr>
        <w:tabs>
          <w:tab w:val="left" w:pos="142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eastAsia="ru-RU"/>
        </w:rPr>
      </w:pPr>
      <w:r w:rsidRPr="00CA64CE"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eastAsia="ru-RU"/>
        </w:rPr>
        <w:t xml:space="preserve">сумму независимой гарантии в размере обеспечения заявки, подлежащую уплате гарантом Заказчику в случае уклонения или отказа участника закупки от заключения договора; </w:t>
      </w:r>
    </w:p>
    <w:p w:rsidR="00AF42C6" w:rsidRPr="00CA64CE" w:rsidRDefault="00AF42C6" w:rsidP="00AF42C6">
      <w:pPr>
        <w:numPr>
          <w:ilvl w:val="1"/>
          <w:numId w:val="2"/>
        </w:numPr>
        <w:tabs>
          <w:tab w:val="left" w:pos="142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eastAsia="ru-RU"/>
        </w:rPr>
      </w:pPr>
      <w:r w:rsidRPr="00CA64CE"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eastAsia="ru-RU"/>
        </w:rPr>
        <w:t>обязанность гаранта уплатить заказчику неустойку в размере 0,1 процента денежной суммы, подлежащей уплате, за каждый день просрочки;</w:t>
      </w:r>
    </w:p>
    <w:p w:rsidR="00AF42C6" w:rsidRPr="00CA64CE" w:rsidRDefault="00AF42C6" w:rsidP="00AF42C6">
      <w:pPr>
        <w:numPr>
          <w:ilvl w:val="1"/>
          <w:numId w:val="2"/>
        </w:numPr>
        <w:tabs>
          <w:tab w:val="left" w:pos="142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eastAsia="ru-RU"/>
        </w:rPr>
      </w:pPr>
      <w:r w:rsidRPr="00CA64CE"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eastAsia="ru-RU"/>
        </w:rPr>
        <w:t>условие, согласно которому исполнением обязательств гаранта по независимой гарантии является фактическое поступление денежных сумм на счет Заказчика;</w:t>
      </w:r>
    </w:p>
    <w:p w:rsidR="00AF42C6" w:rsidRPr="00CA64CE" w:rsidRDefault="00AF42C6" w:rsidP="00AF42C6">
      <w:pPr>
        <w:numPr>
          <w:ilvl w:val="1"/>
          <w:numId w:val="2"/>
        </w:numPr>
        <w:tabs>
          <w:tab w:val="left" w:pos="142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eastAsia="ru-RU"/>
        </w:rPr>
      </w:pPr>
      <w:r w:rsidRPr="00CA64CE"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eastAsia="ru-RU"/>
        </w:rPr>
        <w:lastRenderedPageBreak/>
        <w:t>срок действия независимой гарантии с учетом требований настоящего пункта Положения;</w:t>
      </w:r>
    </w:p>
    <w:p w:rsidR="00AF42C6" w:rsidRPr="00CA64CE" w:rsidRDefault="00AF42C6" w:rsidP="00AF42C6">
      <w:pPr>
        <w:numPr>
          <w:ilvl w:val="1"/>
          <w:numId w:val="2"/>
        </w:numPr>
        <w:tabs>
          <w:tab w:val="left" w:pos="142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eastAsia="ru-RU"/>
        </w:rPr>
      </w:pPr>
      <w:r w:rsidRPr="00CA64CE"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eastAsia="ru-RU"/>
        </w:rPr>
        <w:t>условие о праве Заказчика на бесспорное списание денежных средств со счета гаранта, если гарантом в срок не более чем пять рабочих дней не исполнено требование Заказчика об уплате денежной суммы по независимой гарантии, направленное до окончания срока действия банковской гарантии.</w:t>
      </w:r>
    </w:p>
    <w:p w:rsidR="00AF42C6" w:rsidRPr="00CA64CE" w:rsidRDefault="00AF42C6" w:rsidP="00AF42C6">
      <w:pPr>
        <w:widowControl w:val="0"/>
        <w:numPr>
          <w:ilvl w:val="0"/>
          <w:numId w:val="2"/>
        </w:numPr>
        <w:tabs>
          <w:tab w:val="left" w:pos="142"/>
          <w:tab w:val="left" w:pos="993"/>
          <w:tab w:val="left" w:pos="1276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CA64CE">
        <w:rPr>
          <w:rFonts w:ascii="Times New Roman" w:hAnsi="Times New Roman"/>
          <w:color w:val="000000" w:themeColor="text1"/>
          <w:sz w:val="24"/>
          <w:szCs w:val="24"/>
        </w:rPr>
        <w:t>Независимая гарантия, выданная участнику закупки банком для целей обеспечения заявки, должна быть выдана гарантом, имеющим право выдавать независимые гарантии в рамках Закона № 44-ФЗ.</w:t>
      </w:r>
      <w:r w:rsidRPr="00CA64CE"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eastAsia="ru-RU"/>
        </w:rPr>
        <w:t xml:space="preserve"> </w:t>
      </w:r>
    </w:p>
    <w:p w:rsidR="00AF42C6" w:rsidRPr="00CA64CE" w:rsidRDefault="00AF42C6" w:rsidP="00AF42C6">
      <w:pPr>
        <w:widowControl w:val="0"/>
        <w:numPr>
          <w:ilvl w:val="0"/>
          <w:numId w:val="2"/>
        </w:numPr>
        <w:tabs>
          <w:tab w:val="left" w:pos="142"/>
          <w:tab w:val="left" w:pos="993"/>
          <w:tab w:val="left" w:pos="1276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A64CE"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eastAsia="ru-RU"/>
        </w:rPr>
        <w:t xml:space="preserve"> </w:t>
      </w:r>
      <w:r w:rsidRPr="00CA64CE">
        <w:rPr>
          <w:rFonts w:ascii="Times New Roman" w:hAnsi="Times New Roman"/>
          <w:color w:val="000000" w:themeColor="text1"/>
          <w:sz w:val="24"/>
          <w:szCs w:val="24"/>
        </w:rPr>
        <w:t xml:space="preserve">Срок действия независимой гарантии, предоставленной в качестве обеспечения заявки, должен составлять не менее чем два месяца </w:t>
      </w:r>
      <w:proofErr w:type="gramStart"/>
      <w:r w:rsidRPr="00CA64CE">
        <w:rPr>
          <w:rFonts w:ascii="Times New Roman" w:hAnsi="Times New Roman"/>
          <w:color w:val="000000" w:themeColor="text1"/>
          <w:sz w:val="24"/>
          <w:szCs w:val="24"/>
        </w:rPr>
        <w:t>с даты окончания</w:t>
      </w:r>
      <w:proofErr w:type="gramEnd"/>
      <w:r w:rsidRPr="00CA64CE">
        <w:rPr>
          <w:rFonts w:ascii="Times New Roman" w:hAnsi="Times New Roman"/>
          <w:color w:val="000000" w:themeColor="text1"/>
          <w:sz w:val="24"/>
          <w:szCs w:val="24"/>
        </w:rPr>
        <w:t xml:space="preserve"> срока подачи заявок. При этом независимая гарантия должна быть безотзывной и должна содержать:</w:t>
      </w:r>
    </w:p>
    <w:p w:rsidR="00AF42C6" w:rsidRPr="00CA64CE" w:rsidRDefault="00AF42C6" w:rsidP="00AF42C6">
      <w:pPr>
        <w:numPr>
          <w:ilvl w:val="1"/>
          <w:numId w:val="2"/>
        </w:numPr>
        <w:tabs>
          <w:tab w:val="left" w:pos="142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A64CE">
        <w:rPr>
          <w:rFonts w:ascii="Times New Roman" w:hAnsi="Times New Roman"/>
          <w:color w:val="000000" w:themeColor="text1"/>
          <w:sz w:val="24"/>
          <w:szCs w:val="24"/>
        </w:rPr>
        <w:t xml:space="preserve">сумму независимой гарантии в размере обеспечения заявки, подлежащую уплате гарантом Заказчику в случае уклонения или отказа участника закупки от заключения договора; </w:t>
      </w:r>
    </w:p>
    <w:p w:rsidR="00AF42C6" w:rsidRPr="00CA64CE" w:rsidRDefault="00AF42C6" w:rsidP="00AF42C6">
      <w:pPr>
        <w:numPr>
          <w:ilvl w:val="1"/>
          <w:numId w:val="2"/>
        </w:numPr>
        <w:tabs>
          <w:tab w:val="left" w:pos="142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A64CE">
        <w:rPr>
          <w:rFonts w:ascii="Times New Roman" w:hAnsi="Times New Roman"/>
          <w:color w:val="000000" w:themeColor="text1"/>
          <w:sz w:val="24"/>
          <w:szCs w:val="24"/>
        </w:rPr>
        <w:t>обязанность гаранта уплатить заказчику неустойку в размере 0,1 процента денежной суммы, подлежащей уплате, за каждый день просрочки;</w:t>
      </w:r>
    </w:p>
    <w:p w:rsidR="00AF42C6" w:rsidRPr="00CA64CE" w:rsidRDefault="00AF42C6" w:rsidP="00AF42C6">
      <w:pPr>
        <w:numPr>
          <w:ilvl w:val="1"/>
          <w:numId w:val="2"/>
        </w:numPr>
        <w:tabs>
          <w:tab w:val="left" w:pos="142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A64CE">
        <w:rPr>
          <w:rFonts w:ascii="Times New Roman" w:hAnsi="Times New Roman"/>
          <w:color w:val="000000" w:themeColor="text1"/>
          <w:sz w:val="24"/>
          <w:szCs w:val="24"/>
        </w:rPr>
        <w:t>условие, согласно которому исполнением обязательств гаранта по независимой гарантии является фактическое поступление денежных сумм на счет Заказчика;</w:t>
      </w:r>
    </w:p>
    <w:p w:rsidR="00AF42C6" w:rsidRPr="00CA64CE" w:rsidRDefault="00AF42C6" w:rsidP="00AF42C6">
      <w:pPr>
        <w:numPr>
          <w:ilvl w:val="1"/>
          <w:numId w:val="2"/>
        </w:numPr>
        <w:tabs>
          <w:tab w:val="left" w:pos="142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A64CE">
        <w:rPr>
          <w:rFonts w:ascii="Times New Roman" w:hAnsi="Times New Roman"/>
          <w:color w:val="000000" w:themeColor="text1"/>
          <w:sz w:val="24"/>
          <w:szCs w:val="24"/>
        </w:rPr>
        <w:t>срок действия независимой гарантии с учетом требований настоящего пункта Положения;</w:t>
      </w:r>
    </w:p>
    <w:p w:rsidR="00AF42C6" w:rsidRPr="00CA64CE" w:rsidRDefault="00AF42C6" w:rsidP="00AF42C6">
      <w:pPr>
        <w:numPr>
          <w:ilvl w:val="1"/>
          <w:numId w:val="2"/>
        </w:numPr>
        <w:tabs>
          <w:tab w:val="left" w:pos="142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A64CE">
        <w:rPr>
          <w:rFonts w:ascii="Times New Roman" w:hAnsi="Times New Roman"/>
          <w:color w:val="000000" w:themeColor="text1"/>
          <w:sz w:val="24"/>
          <w:szCs w:val="24"/>
        </w:rPr>
        <w:t>условие о праве Заказчика на бесспорное списание денежных средств со счета гаранта, если гарантом в срок не более чем пять рабочих дней не исполнено требование Заказчика об уплате денежной суммы по независимой гарантии, направленное до окончания срока действия банковской гарантии;</w:t>
      </w:r>
    </w:p>
    <w:p w:rsidR="00AF42C6" w:rsidRPr="00CA64CE" w:rsidRDefault="00AF42C6" w:rsidP="00AF42C6">
      <w:pPr>
        <w:numPr>
          <w:ilvl w:val="1"/>
          <w:numId w:val="2"/>
        </w:numPr>
        <w:tabs>
          <w:tab w:val="left" w:pos="142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 w:rsidRPr="00CA64CE">
        <w:rPr>
          <w:rFonts w:ascii="Times New Roman" w:hAnsi="Times New Roman"/>
          <w:color w:val="000000" w:themeColor="text1"/>
          <w:sz w:val="24"/>
          <w:szCs w:val="24"/>
        </w:rPr>
        <w:t>перечень документов, предоставляемых Заказчиком банку одновременно с требованием об осуществлении уплаты денежной суммы по независимой гарантии, а именно: документ, подтверждающий полномочия лица, подписавшего требование об осуществлении уплаты денежной суммы по банковской гарантии (доверенность) (в случае, если требование по банковской гарантии подписано лицом, не указанным в Едином государственном реестре юридических лиц в качестве лица, имеющего право без доверенности действовать от имени</w:t>
      </w:r>
      <w:proofErr w:type="gramEnd"/>
      <w:r w:rsidRPr="00CA64CE">
        <w:rPr>
          <w:rFonts w:ascii="Times New Roman" w:hAnsi="Times New Roman"/>
          <w:color w:val="000000" w:themeColor="text1"/>
          <w:sz w:val="24"/>
          <w:szCs w:val="24"/>
        </w:rPr>
        <w:t xml:space="preserve"> бенефициара).</w:t>
      </w:r>
    </w:p>
    <w:p w:rsidR="00AF42C6" w:rsidRPr="00CA64CE" w:rsidRDefault="00AF42C6" w:rsidP="00AF42C6">
      <w:pPr>
        <w:numPr>
          <w:ilvl w:val="0"/>
          <w:numId w:val="2"/>
        </w:numPr>
        <w:tabs>
          <w:tab w:val="left" w:pos="142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proofErr w:type="gramStart"/>
      <w:r w:rsidRPr="00CA64CE">
        <w:rPr>
          <w:rFonts w:ascii="Times New Roman" w:hAnsi="Times New Roman"/>
          <w:color w:val="000000" w:themeColor="text1"/>
          <w:sz w:val="24"/>
          <w:szCs w:val="24"/>
        </w:rPr>
        <w:t>перечень документов, предоставляемых Заказчиком банку одновременно с требованием об осуществлении уплаты денежной суммы по независимой гарантии, а именно: документ, подтверждающий полномочия лица, подписавшего требование об осуществлении уплаты денежной суммы по банковской гарантии (доверенность) (в случае, если требование по банковской гарантии подписано лицом, не указанным в Едином государственном реестре юридических лиц в качестве лица, имеющего право без доверенности действовать от имени</w:t>
      </w:r>
      <w:proofErr w:type="gramEnd"/>
      <w:r w:rsidRPr="00CA64CE">
        <w:rPr>
          <w:rFonts w:ascii="Times New Roman" w:hAnsi="Times New Roman"/>
          <w:color w:val="000000" w:themeColor="text1"/>
          <w:sz w:val="24"/>
          <w:szCs w:val="24"/>
        </w:rPr>
        <w:t xml:space="preserve"> бенефициара).</w:t>
      </w:r>
      <w:r w:rsidRPr="00CA64CE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CA64CE">
        <w:rPr>
          <w:rFonts w:ascii="Times New Roman" w:hAnsi="Times New Roman"/>
          <w:color w:val="000000" w:themeColor="text1"/>
          <w:sz w:val="24"/>
          <w:szCs w:val="24"/>
        </w:rPr>
        <w:t>Запрещается включение в условия независимой гарантии требования о представлении Заказчиком гаранту судебных и иных актов, подтверждающих факт уклонения или отказа участника закупки от заключения договора, а также документов, не предусмотренных пунктом 11.6 Положения.</w:t>
      </w:r>
    </w:p>
    <w:p w:rsidR="00AF42C6" w:rsidRPr="00CA64CE" w:rsidRDefault="00AF42C6" w:rsidP="00AF42C6">
      <w:pPr>
        <w:numPr>
          <w:ilvl w:val="0"/>
          <w:numId w:val="2"/>
        </w:numPr>
        <w:tabs>
          <w:tab w:val="left" w:pos="142"/>
          <w:tab w:val="left" w:pos="540"/>
          <w:tab w:val="left" w:pos="900"/>
          <w:tab w:val="left" w:pos="993"/>
          <w:tab w:val="left" w:pos="1276"/>
          <w:tab w:val="left" w:pos="1701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CA64CE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В случае</w:t>
      </w:r>
      <w:proofErr w:type="gramStart"/>
      <w:r w:rsidRPr="00CA64CE">
        <w:rPr>
          <w:rFonts w:ascii="Times New Roman" w:hAnsi="Times New Roman"/>
          <w:color w:val="000000" w:themeColor="text1"/>
          <w:sz w:val="24"/>
          <w:szCs w:val="24"/>
          <w:lang w:eastAsia="ru-RU"/>
        </w:rPr>
        <w:t>,</w:t>
      </w:r>
      <w:proofErr w:type="gramEnd"/>
      <w:r w:rsidRPr="00CA64CE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если участником закупки в составе заявки представлены документы, подтверждающие внесение денежных средств в качестве обеспечения заявки, и до даты рассмотрения заявок денежные средства не поступили на счет, который указан Заказчиком в документации о конкурентной закупке, такой участник признается не предоставившим обеспечение заявки. </w:t>
      </w:r>
    </w:p>
    <w:p w:rsidR="00AF42C6" w:rsidRPr="00CA64CE" w:rsidRDefault="00AF42C6" w:rsidP="00AF42C6">
      <w:pPr>
        <w:numPr>
          <w:ilvl w:val="0"/>
          <w:numId w:val="2"/>
        </w:numPr>
        <w:tabs>
          <w:tab w:val="left" w:pos="142"/>
          <w:tab w:val="left" w:pos="540"/>
          <w:tab w:val="left" w:pos="900"/>
          <w:tab w:val="left" w:pos="993"/>
          <w:tab w:val="left" w:pos="1276"/>
          <w:tab w:val="left" w:pos="1701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A64CE">
        <w:rPr>
          <w:rFonts w:ascii="Times New Roman" w:hAnsi="Times New Roman"/>
          <w:color w:val="000000" w:themeColor="text1"/>
          <w:sz w:val="24"/>
          <w:szCs w:val="24"/>
        </w:rPr>
        <w:t xml:space="preserve">Денежные средства, внесенные в качестве обеспечения заявки, возвращаются на счет участника закупки в течение не более чем пяти рабочих дней </w:t>
      </w:r>
      <w:proofErr w:type="gramStart"/>
      <w:r w:rsidRPr="00CA64CE">
        <w:rPr>
          <w:rFonts w:ascii="Times New Roman" w:hAnsi="Times New Roman"/>
          <w:color w:val="000000" w:themeColor="text1"/>
          <w:sz w:val="24"/>
          <w:szCs w:val="24"/>
        </w:rPr>
        <w:t>с даты наступления</w:t>
      </w:r>
      <w:proofErr w:type="gramEnd"/>
      <w:r w:rsidRPr="00CA64CE">
        <w:rPr>
          <w:rFonts w:ascii="Times New Roman" w:hAnsi="Times New Roman"/>
          <w:color w:val="000000" w:themeColor="text1"/>
          <w:sz w:val="24"/>
          <w:szCs w:val="24"/>
        </w:rPr>
        <w:t xml:space="preserve"> одного из следующих случаев:</w:t>
      </w:r>
    </w:p>
    <w:p w:rsidR="00AF42C6" w:rsidRPr="00CA64CE" w:rsidRDefault="00AF42C6" w:rsidP="00AF42C6">
      <w:pPr>
        <w:numPr>
          <w:ilvl w:val="1"/>
          <w:numId w:val="2"/>
        </w:numPr>
        <w:tabs>
          <w:tab w:val="left" w:pos="142"/>
          <w:tab w:val="right" w:pos="851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A64CE">
        <w:rPr>
          <w:rFonts w:ascii="Times New Roman" w:hAnsi="Times New Roman"/>
          <w:color w:val="000000" w:themeColor="text1"/>
          <w:sz w:val="24"/>
          <w:szCs w:val="24"/>
        </w:rPr>
        <w:lastRenderedPageBreak/>
        <w:t>подписание итогового протокола (за исключением победителя закупки и участника закупки, заявке которого присвоен второй порядковый номер);</w:t>
      </w:r>
    </w:p>
    <w:p w:rsidR="00AF42C6" w:rsidRPr="00CA64CE" w:rsidRDefault="00AF42C6" w:rsidP="00AF42C6">
      <w:pPr>
        <w:numPr>
          <w:ilvl w:val="1"/>
          <w:numId w:val="2"/>
        </w:numPr>
        <w:tabs>
          <w:tab w:val="left" w:pos="142"/>
          <w:tab w:val="right" w:pos="851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A64CE">
        <w:rPr>
          <w:rFonts w:ascii="Times New Roman" w:hAnsi="Times New Roman"/>
          <w:color w:val="000000" w:themeColor="text1"/>
          <w:sz w:val="24"/>
          <w:szCs w:val="24"/>
        </w:rPr>
        <w:t>подписание договора (участнику закупки, с которым заключается договор, и участнику закупки, заявке которого присвоен второй порядковый номер);</w:t>
      </w:r>
    </w:p>
    <w:p w:rsidR="00AF42C6" w:rsidRPr="00CA64CE" w:rsidRDefault="00AF42C6" w:rsidP="00AF42C6">
      <w:pPr>
        <w:numPr>
          <w:ilvl w:val="1"/>
          <w:numId w:val="2"/>
        </w:numPr>
        <w:tabs>
          <w:tab w:val="left" w:pos="142"/>
          <w:tab w:val="right" w:pos="851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A64CE">
        <w:rPr>
          <w:rFonts w:ascii="Times New Roman" w:hAnsi="Times New Roman"/>
          <w:color w:val="000000" w:themeColor="text1"/>
          <w:sz w:val="24"/>
          <w:szCs w:val="24"/>
        </w:rPr>
        <w:t>отмена закупки;</w:t>
      </w:r>
    </w:p>
    <w:p w:rsidR="00AF42C6" w:rsidRPr="00CA64CE" w:rsidRDefault="00AF42C6" w:rsidP="00AF42C6">
      <w:pPr>
        <w:numPr>
          <w:ilvl w:val="1"/>
          <w:numId w:val="2"/>
        </w:numPr>
        <w:tabs>
          <w:tab w:val="left" w:pos="142"/>
          <w:tab w:val="right" w:pos="851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A64CE">
        <w:rPr>
          <w:rFonts w:ascii="Times New Roman" w:hAnsi="Times New Roman"/>
          <w:color w:val="000000" w:themeColor="text1"/>
          <w:sz w:val="24"/>
          <w:szCs w:val="24"/>
        </w:rPr>
        <w:t>отзыв заявки на участие в закупке до окончания срока подачи заявок;</w:t>
      </w:r>
    </w:p>
    <w:p w:rsidR="00AF42C6" w:rsidRPr="00CA64CE" w:rsidRDefault="00AF42C6" w:rsidP="00AF42C6">
      <w:pPr>
        <w:numPr>
          <w:ilvl w:val="1"/>
          <w:numId w:val="2"/>
        </w:numPr>
        <w:tabs>
          <w:tab w:val="left" w:pos="142"/>
          <w:tab w:val="right" w:pos="851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A64CE">
        <w:rPr>
          <w:rFonts w:ascii="Times New Roman" w:hAnsi="Times New Roman"/>
          <w:color w:val="000000" w:themeColor="text1"/>
          <w:sz w:val="24"/>
          <w:szCs w:val="24"/>
        </w:rPr>
        <w:t>получение заявки на участие в закупке после окончания срока подачи заявок;</w:t>
      </w:r>
    </w:p>
    <w:p w:rsidR="00AF42C6" w:rsidRPr="00CA64CE" w:rsidRDefault="00AF42C6" w:rsidP="00AF42C6">
      <w:pPr>
        <w:numPr>
          <w:ilvl w:val="1"/>
          <w:numId w:val="2"/>
        </w:numPr>
        <w:tabs>
          <w:tab w:val="left" w:pos="142"/>
          <w:tab w:val="right" w:pos="851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A64CE">
        <w:rPr>
          <w:rFonts w:ascii="Times New Roman" w:hAnsi="Times New Roman"/>
          <w:color w:val="000000" w:themeColor="text1"/>
          <w:sz w:val="24"/>
          <w:szCs w:val="24"/>
        </w:rPr>
        <w:t>отказ от заключения договора с участником закупки.</w:t>
      </w:r>
    </w:p>
    <w:p w:rsidR="00AF42C6" w:rsidRPr="00CA64CE" w:rsidRDefault="00AF42C6" w:rsidP="00AF42C6">
      <w:pPr>
        <w:numPr>
          <w:ilvl w:val="0"/>
          <w:numId w:val="2"/>
        </w:numPr>
        <w:tabs>
          <w:tab w:val="left" w:pos="142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A64CE">
        <w:rPr>
          <w:rFonts w:ascii="Times New Roman" w:hAnsi="Times New Roman"/>
          <w:color w:val="000000" w:themeColor="text1"/>
          <w:sz w:val="24"/>
          <w:szCs w:val="24"/>
        </w:rPr>
        <w:t xml:space="preserve">Возврат независимой гарантии в случаях, указанных в пункте 11.9 Положения, Заказчиком предоставившему ее лицу или гаранту не осуществляется, взыскание по ней не производится. </w:t>
      </w:r>
    </w:p>
    <w:p w:rsidR="00AF42C6" w:rsidRPr="00CA64CE" w:rsidRDefault="00AF42C6" w:rsidP="00AF42C6">
      <w:pPr>
        <w:numPr>
          <w:ilvl w:val="0"/>
          <w:numId w:val="2"/>
        </w:numPr>
        <w:tabs>
          <w:tab w:val="left" w:pos="142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proofErr w:type="gramStart"/>
      <w:r w:rsidRPr="00CA64CE">
        <w:rPr>
          <w:rFonts w:ascii="Times New Roman" w:hAnsi="Times New Roman"/>
          <w:color w:val="000000" w:themeColor="text1"/>
          <w:sz w:val="24"/>
          <w:szCs w:val="24"/>
        </w:rPr>
        <w:t>Возврат участнику закупки обеспечения заявки на участие в закупке не производится, в случае уклонения или отказа участника закупки от заключения договора, а также в случае не предоставления или предоставления с нарушением условий, установленных законодательством, до заключения договора заказчику обеспечения исполнения договора (в случае, если в извещении об осуществлении закупки, документации о конкурентной закупке установлены требования обеспечения исполнения договора и срок</w:t>
      </w:r>
      <w:proofErr w:type="gramEnd"/>
      <w:r w:rsidRPr="00CA64CE">
        <w:rPr>
          <w:rFonts w:ascii="Times New Roman" w:hAnsi="Times New Roman"/>
          <w:color w:val="000000" w:themeColor="text1"/>
          <w:sz w:val="24"/>
          <w:szCs w:val="24"/>
        </w:rPr>
        <w:t xml:space="preserve"> его предоставления до заключения договора).</w:t>
      </w:r>
      <w:r w:rsidRPr="00CA64CE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gramStart"/>
      <w:r w:rsidRPr="00CA64CE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В случаях, предусмотренных </w:t>
      </w:r>
      <w:r w:rsidRPr="00CA64CE">
        <w:rPr>
          <w:rFonts w:ascii="Times New Roman" w:hAnsi="Times New Roman"/>
          <w:color w:val="000000" w:themeColor="text1"/>
          <w:sz w:val="24"/>
          <w:szCs w:val="24"/>
        </w:rPr>
        <w:t>пунктом 11.16. настоящего Положения</w:t>
      </w:r>
      <w:r w:rsidRPr="00CA64CE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, денежные средства, внесенные на специальный банковский счет в качестве обеспечения заявки на участие в конкурентной закупке с участием субъектов малого и среднего предпринимательства, перечисляются банком на счет заказчика, указанный в извещении об осуществлении конкурентной закупки с участием субъектов малого и среднего предпринимательства, в документации о такой закупке, или заказчиком предъявляется требование об уплате</w:t>
      </w:r>
      <w:proofErr w:type="gramEnd"/>
      <w:r w:rsidRPr="00CA64CE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денежной суммы по независимой гарантии, предоставленной в качестве обеспечения заявки на участие в конкурентной закупке с участием субъектов малого и среднего предпринимательства.</w:t>
      </w:r>
      <w:r w:rsidRPr="00CA64CE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AF42C6" w:rsidRPr="00CA64CE" w:rsidRDefault="00AF42C6" w:rsidP="00AF42C6">
      <w:pPr>
        <w:numPr>
          <w:ilvl w:val="0"/>
          <w:numId w:val="2"/>
        </w:numPr>
        <w:tabs>
          <w:tab w:val="left" w:pos="142"/>
          <w:tab w:val="left" w:pos="540"/>
          <w:tab w:val="left" w:pos="900"/>
          <w:tab w:val="left" w:pos="993"/>
          <w:tab w:val="left" w:pos="1276"/>
          <w:tab w:val="left" w:pos="1701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CA64CE">
        <w:rPr>
          <w:rFonts w:ascii="Times New Roman" w:hAnsi="Times New Roman"/>
          <w:color w:val="000000" w:themeColor="text1"/>
          <w:sz w:val="24"/>
          <w:szCs w:val="24"/>
        </w:rPr>
        <w:t>Заказчик вправе в дополнение к способам обеспечения заявки, перечисленным в пункте 11.3 Положения, предусмотреть в документации о конкурентной закупке иные способы обеспечения заявки, требования и (или) порядок их предоставления и возврата. При этом Заказчик должен соблюдать требования, предусмотренные пунктами 11.1 и 11.2 Положения.</w:t>
      </w:r>
    </w:p>
    <w:p w:rsidR="00AF42C6" w:rsidRPr="00CA64CE" w:rsidRDefault="00AF42C6" w:rsidP="00AF42C6">
      <w:pPr>
        <w:numPr>
          <w:ilvl w:val="0"/>
          <w:numId w:val="2"/>
        </w:numPr>
        <w:tabs>
          <w:tab w:val="left" w:pos="142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CA64CE">
        <w:rPr>
          <w:rFonts w:ascii="Times New Roman" w:hAnsi="Times New Roman"/>
          <w:color w:val="000000" w:themeColor="text1"/>
          <w:sz w:val="24"/>
          <w:szCs w:val="24"/>
          <w:lang w:eastAsia="zh-CN"/>
        </w:rPr>
        <w:t xml:space="preserve"> Если Заказчиком осуществляется закупка, </w:t>
      </w:r>
      <w:r w:rsidRPr="00CA64CE">
        <w:rPr>
          <w:rFonts w:ascii="Times New Roman" w:hAnsi="Times New Roman"/>
          <w:color w:val="000000" w:themeColor="text1"/>
          <w:sz w:val="24"/>
          <w:szCs w:val="24"/>
        </w:rPr>
        <w:t>участниками которой являются только субъекты МСП, р</w:t>
      </w:r>
      <w:r w:rsidRPr="00CA64CE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азмер обеспечения заявки не может превышать 2 процента начальной (максимальной) цены договора (цены лота). </w:t>
      </w:r>
    </w:p>
    <w:p w:rsidR="00AF42C6" w:rsidRPr="00CA64CE" w:rsidRDefault="00AF42C6" w:rsidP="00AF42C6">
      <w:pPr>
        <w:numPr>
          <w:ilvl w:val="0"/>
          <w:numId w:val="2"/>
        </w:numPr>
        <w:tabs>
          <w:tab w:val="left" w:pos="142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CA64CE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При осуществлении конкурентной закупки,</w:t>
      </w:r>
      <w:r w:rsidRPr="00CA64CE">
        <w:rPr>
          <w:rFonts w:ascii="Times New Roman" w:hAnsi="Times New Roman"/>
          <w:color w:val="000000" w:themeColor="text1"/>
          <w:sz w:val="24"/>
          <w:szCs w:val="24"/>
        </w:rPr>
        <w:t xml:space="preserve"> участниками которой являются только субъекты МСП,</w:t>
      </w:r>
      <w:r w:rsidRPr="00CA64CE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денежные средства, предназначенные для обеспечения заявки на участие в такой закупке, вносятся участником такой закупки на специальный счет, открытый им в банке, включенном в перечень банков, определенный Правительством Российской Федерации в соответствии с Законом № 44-ФЗ (далее – специальный счет).</w:t>
      </w:r>
    </w:p>
    <w:p w:rsidR="00AF42C6" w:rsidRPr="00CA64CE" w:rsidRDefault="00AF42C6" w:rsidP="00AF42C6">
      <w:pPr>
        <w:numPr>
          <w:ilvl w:val="0"/>
          <w:numId w:val="2"/>
        </w:numPr>
        <w:tabs>
          <w:tab w:val="left" w:pos="142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CA64CE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CA64CE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При осуществлении конкурентной закупки с участием субъектов малого и среднего предпринимательства обеспечение заявок на участие в такой конкурентной закупке (если требование об обеспечении заявок установлено заказчиком в извещении об осуществлении такой закупки, документации о конкурентной закупке) может предоставляться участниками такой закупки путем внесения денежных средств или предоставления независимой гарантии. Выбор способа обеспечения заявки на участие в такой закупке осуществляется участником такой закупки. Независимая гарантия, предоставляемая в качестве обеспечения заявки на участие в конкурентной закупке с участием субъектов малого и среднего предпринимательства, должна соответствовать требованиям, установленным действующим законодательством. Несоответствие независимой гарантии, предоставленной участником закупки с участием субъектов малого </w:t>
      </w:r>
      <w:r w:rsidRPr="00CA64CE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lastRenderedPageBreak/>
        <w:t>и среднего предпринимательства, требованиям, предусмотренным данным требованиям, является основанием для отказа в принятии ее заказчиком.</w:t>
      </w:r>
      <w:r w:rsidRPr="00CA64CE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AF42C6" w:rsidRPr="00CA64CE" w:rsidRDefault="00AF42C6" w:rsidP="00AF42C6">
      <w:pPr>
        <w:numPr>
          <w:ilvl w:val="0"/>
          <w:numId w:val="2"/>
        </w:numPr>
        <w:tabs>
          <w:tab w:val="left" w:pos="142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CA64CE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Денежные средства, внесенные в качестве обеспечения заявки на участие в закупке, </w:t>
      </w:r>
      <w:r w:rsidRPr="00CA64CE">
        <w:rPr>
          <w:rFonts w:ascii="Times New Roman" w:hAnsi="Times New Roman"/>
          <w:color w:val="000000" w:themeColor="text1"/>
          <w:sz w:val="24"/>
          <w:szCs w:val="24"/>
        </w:rPr>
        <w:t>участниками которой являются только субъекты МСП,</w:t>
      </w:r>
      <w:r w:rsidRPr="00CA64CE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возвращаются:</w:t>
      </w:r>
    </w:p>
    <w:p w:rsidR="00AF42C6" w:rsidRPr="00CA64CE" w:rsidRDefault="00AF42C6" w:rsidP="00AF42C6">
      <w:pPr>
        <w:numPr>
          <w:ilvl w:val="1"/>
          <w:numId w:val="2"/>
        </w:numPr>
        <w:tabs>
          <w:tab w:val="left" w:pos="142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A64CE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всем участникам закупки, за исключением участника закупки, заявке которого присвоен первый номер, в срок не более 7 рабочих дней со дня подписания протокола, составленного по результатам закупки</w:t>
      </w:r>
      <w:r w:rsidRPr="00CA64CE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AF42C6" w:rsidRPr="00CA64CE" w:rsidRDefault="00AF42C6" w:rsidP="00AF42C6">
      <w:pPr>
        <w:numPr>
          <w:ilvl w:val="1"/>
          <w:numId w:val="2"/>
        </w:numPr>
        <w:tabs>
          <w:tab w:val="left" w:pos="142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A64CE">
        <w:rPr>
          <w:rFonts w:ascii="Times New Roman" w:hAnsi="Times New Roman"/>
          <w:color w:val="000000" w:themeColor="text1"/>
          <w:sz w:val="24"/>
          <w:szCs w:val="24"/>
        </w:rPr>
        <w:t>участнику закупки, заявке которого присвоен первый номер, в срок не более 7 рабочих дней со дня заключения договора либо со дня принятия Заказчиком в порядке, установленном Положением, решения о том, что договор по результатам закупки не заключается.</w:t>
      </w:r>
    </w:p>
    <w:p w:rsidR="00AF42C6" w:rsidRPr="00CA64CE" w:rsidRDefault="00AF42C6" w:rsidP="007B590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F42C6" w:rsidRDefault="00AF42C6" w:rsidP="007B590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F42C6" w:rsidRDefault="00AF42C6" w:rsidP="007B590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F42C6" w:rsidRDefault="00AF42C6" w:rsidP="007B590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F42C6" w:rsidRDefault="00AF42C6" w:rsidP="007B590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F42C6" w:rsidRDefault="00AF42C6" w:rsidP="007B590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F42C6" w:rsidRDefault="00AF42C6" w:rsidP="007B590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F42C6" w:rsidRDefault="00AF42C6" w:rsidP="007B590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F42C6" w:rsidRDefault="00AF42C6" w:rsidP="007B590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F42C6" w:rsidRDefault="00AF42C6" w:rsidP="007B590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F42C6" w:rsidRDefault="00AF42C6" w:rsidP="007B590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F42C6" w:rsidRDefault="00AF42C6" w:rsidP="007B590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F42C6" w:rsidRDefault="00AF42C6" w:rsidP="007B590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F42C6" w:rsidRDefault="00AF42C6" w:rsidP="007B590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F42C6" w:rsidRDefault="00AF42C6" w:rsidP="007B590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F5F11" w:rsidRPr="00E34D2C" w:rsidRDefault="009F5F11">
      <w:pPr>
        <w:rPr>
          <w:sz w:val="28"/>
          <w:szCs w:val="28"/>
        </w:rPr>
      </w:pPr>
    </w:p>
    <w:sectPr w:rsidR="009F5F11" w:rsidRPr="00E34D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FD083C"/>
    <w:multiLevelType w:val="hybridMultilevel"/>
    <w:tmpl w:val="74DA4840"/>
    <w:lvl w:ilvl="0" w:tplc="222A0776">
      <w:start w:val="1"/>
      <w:numFmt w:val="decimal"/>
      <w:lvlText w:val="11.%1."/>
      <w:lvlJc w:val="left"/>
      <w:pPr>
        <w:ind w:left="1353" w:hanging="360"/>
      </w:pPr>
      <w:rPr>
        <w:rFonts w:hint="default"/>
        <w:color w:val="000000" w:themeColor="text1"/>
      </w:rPr>
    </w:lvl>
    <w:lvl w:ilvl="1" w:tplc="FB2A1FF4">
      <w:start w:val="1"/>
      <w:numFmt w:val="decimal"/>
      <w:lvlText w:val="%2)"/>
      <w:lvlJc w:val="left"/>
      <w:pPr>
        <w:ind w:left="1980" w:hanging="90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796C82"/>
    <w:multiLevelType w:val="hybridMultilevel"/>
    <w:tmpl w:val="CBA89074"/>
    <w:lvl w:ilvl="0" w:tplc="FC806298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5FF"/>
    <w:rsid w:val="0001147A"/>
    <w:rsid w:val="000B43E0"/>
    <w:rsid w:val="0026766A"/>
    <w:rsid w:val="00405004"/>
    <w:rsid w:val="005028F0"/>
    <w:rsid w:val="00524917"/>
    <w:rsid w:val="005645FF"/>
    <w:rsid w:val="00647E17"/>
    <w:rsid w:val="00756EEA"/>
    <w:rsid w:val="007B5906"/>
    <w:rsid w:val="007D610D"/>
    <w:rsid w:val="00892733"/>
    <w:rsid w:val="009F5F11"/>
    <w:rsid w:val="00AA5F60"/>
    <w:rsid w:val="00AF42C6"/>
    <w:rsid w:val="00B473DC"/>
    <w:rsid w:val="00CA64CE"/>
    <w:rsid w:val="00D304CE"/>
    <w:rsid w:val="00DA0B80"/>
    <w:rsid w:val="00E34D2C"/>
    <w:rsid w:val="00F64FC9"/>
    <w:rsid w:val="00FF6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2C6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645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2C6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645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ternet.garant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4</Pages>
  <Words>1554</Words>
  <Characters>8864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17</cp:revision>
  <cp:lastPrinted>2023-05-15T09:18:00Z</cp:lastPrinted>
  <dcterms:created xsi:type="dcterms:W3CDTF">2023-05-10T05:17:00Z</dcterms:created>
  <dcterms:modified xsi:type="dcterms:W3CDTF">2023-10-18T10:19:00Z</dcterms:modified>
</cp:coreProperties>
</file>